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ASSOCIATION OF VA AUDIOLOGISTS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BY-LAWS AND CONSTITUTION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Amended March 3, 2011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TABLE OF CONTENTS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Article I: Name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Article II: Purpose and Goals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Article III: Membership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Article IV: Officers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Article V: Term of Office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Article VI: Committees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Article VII: Focus and Special Interest Groups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Article VIII: Dissemination of Information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Article IX: Elections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Article X: Meetings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Article XI: Financial Support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Article XII: Amendments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ARTICLE I – NAME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name of the organization is the ASSOCIATION OF VA AUDIOLOGISTS, hereafter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referred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to as the Association or the AVAA.</w:t>
      </w:r>
    </w:p>
    <w:p w:rsidR="00332266" w:rsidRDefault="00332266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ARTICLE II – PURPOSE and GOALS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purpose of the Association is to address the professional needs and concerns of audiologists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within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the Veterans Health Administration of the U.S. Department of Veterans Affairs (VA). The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goal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is to achieve and maintain the highest quality of patient care, services, training, and research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by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individual audiologists and the programs in which they are housed. It is also the purpose of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the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AVAA to promote Audiology within the VA and outside the VA at regional, state and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national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levels and to establish professional and working ties with other related governmental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and/or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professional groups.</w:t>
      </w:r>
    </w:p>
    <w:p w:rsidR="00332266" w:rsidRDefault="00332266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ARTICLE III – MEMBERSHIP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membership of the AVAA includes all audiologists who are employed by the VA at the time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of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adoption of these by-laws (charter members) and all audiologists who become employed by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the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VA at subsequent times. Membership in the organization assumes subscription to all tenets of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the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Codes of Ethics of the American Academy of Audiology and/or the American Speech-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Language-Hearing Association as dictated by the licensing laws of the state in which licensure is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held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332266" w:rsidRDefault="00332266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There are seven categories of members: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Member, Contributing Member, </w:t>
      </w:r>
      <w:r w:rsidRPr="004E07C0">
        <w:rPr>
          <w:rFonts w:ascii="Times New Roman" w:hAnsi="Times New Roman" w:cs="Times New Roman"/>
          <w:b/>
          <w:bCs/>
          <w:sz w:val="24"/>
          <w:szCs w:val="24"/>
        </w:rPr>
        <w:t>Associate Member</w:t>
      </w:r>
      <w:r>
        <w:rPr>
          <w:rFonts w:ascii="Times New Roman" w:hAnsi="Times New Roman" w:cs="Times New Roman"/>
          <w:b/>
          <w:bCs/>
          <w:sz w:val="24"/>
          <w:szCs w:val="24"/>
        </w:rPr>
        <w:t>,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Adjunct Member, Honorary Member, and Emeritus Member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Member.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Active membership is given to all audiologists employed by the VA who (1) hold a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current</w:t>
      </w:r>
      <w:proofErr w:type="gramEnd"/>
      <w:r>
        <w:rPr>
          <w:rFonts w:ascii="Times New Roman" w:hAnsi="Times New Roman" w:cs="Times New Roman"/>
          <w:sz w:val="24"/>
          <w:szCs w:val="24"/>
        </w:rPr>
        <w:t>, unrestricted license to practice audiology in a US State, Territory or the District of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Columbia and/or (2) who have been evaluated and deemed qualified by a VA Audiology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Professional Standards Board.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Active members are entitled to vote, to hold office, and to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participate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in all business and other meetings of the AVAA. A person may remain an active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lastRenderedPageBreak/>
        <w:t>member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until such time (s)he ceases to be employed by VA.</w:t>
      </w:r>
    </w:p>
    <w:p w:rsidR="00332266" w:rsidRDefault="00332266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Contributing Member.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 contributing member is an active member who has submitted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voluntary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dues payment for the current fiscal year as defined in these by-laws.</w:t>
      </w:r>
    </w:p>
    <w:p w:rsidR="00332266" w:rsidRDefault="00332266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A3FA0" w:rsidRPr="003815BF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Associate Member.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815BF">
        <w:rPr>
          <w:rFonts w:ascii="Times New Roman" w:hAnsi="Times New Roman" w:cs="Times New Roman"/>
          <w:sz w:val="24"/>
          <w:szCs w:val="24"/>
        </w:rPr>
        <w:t>Associate membership is granted to any legally-appointed audiology</w:t>
      </w:r>
    </w:p>
    <w:p w:rsidR="002A3FA0" w:rsidRPr="003815BF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3815BF">
        <w:rPr>
          <w:rFonts w:ascii="Times New Roman" w:hAnsi="Times New Roman" w:cs="Times New Roman"/>
          <w:sz w:val="24"/>
          <w:szCs w:val="24"/>
        </w:rPr>
        <w:t>student</w:t>
      </w:r>
      <w:proofErr w:type="gramEnd"/>
      <w:r w:rsidRPr="003815BF">
        <w:rPr>
          <w:rFonts w:ascii="Times New Roman" w:hAnsi="Times New Roman" w:cs="Times New Roman"/>
          <w:sz w:val="24"/>
          <w:szCs w:val="24"/>
        </w:rPr>
        <w:t>, trainee, or fellow who is not eligible for full Member status during terms of their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3815BF">
        <w:rPr>
          <w:rFonts w:ascii="Times New Roman" w:hAnsi="Times New Roman" w:cs="Times New Roman"/>
          <w:sz w:val="24"/>
          <w:szCs w:val="24"/>
        </w:rPr>
        <w:t>appointments</w:t>
      </w:r>
      <w:proofErr w:type="gramEnd"/>
      <w:r w:rsidR="00C34759" w:rsidRPr="003815BF">
        <w:rPr>
          <w:rFonts w:ascii="Times New Roman" w:hAnsi="Times New Roman" w:cs="Times New Roman"/>
          <w:sz w:val="24"/>
          <w:szCs w:val="24"/>
        </w:rPr>
        <w:t xml:space="preserve">,  any </w:t>
      </w:r>
      <w:r w:rsidR="00332266" w:rsidRPr="003815BF">
        <w:rPr>
          <w:rFonts w:ascii="Times New Roman" w:hAnsi="Times New Roman" w:cs="Times New Roman"/>
          <w:sz w:val="24"/>
          <w:szCs w:val="24"/>
        </w:rPr>
        <w:t xml:space="preserve">fee-basis audiology employees, </w:t>
      </w:r>
      <w:r w:rsidR="00C34759" w:rsidRPr="003815BF">
        <w:rPr>
          <w:rFonts w:ascii="Times New Roman" w:hAnsi="Times New Roman" w:cs="Times New Roman"/>
          <w:sz w:val="24"/>
          <w:szCs w:val="24"/>
        </w:rPr>
        <w:t xml:space="preserve"> any provider</w:t>
      </w:r>
      <w:r w:rsidR="00780FFC" w:rsidRPr="003815BF">
        <w:rPr>
          <w:rFonts w:ascii="Times New Roman" w:hAnsi="Times New Roman" w:cs="Times New Roman"/>
          <w:sz w:val="24"/>
          <w:szCs w:val="24"/>
        </w:rPr>
        <w:t xml:space="preserve"> participating through care in the community </w:t>
      </w:r>
      <w:r w:rsidR="00332266" w:rsidRPr="003815BF">
        <w:rPr>
          <w:rFonts w:ascii="Times New Roman" w:hAnsi="Times New Roman" w:cs="Times New Roman"/>
          <w:sz w:val="24"/>
          <w:szCs w:val="24"/>
        </w:rPr>
        <w:t xml:space="preserve">program, or those </w:t>
      </w:r>
      <w:r w:rsidR="00C34759" w:rsidRPr="003815BF">
        <w:rPr>
          <w:rFonts w:ascii="Times New Roman" w:hAnsi="Times New Roman" w:cs="Times New Roman"/>
          <w:sz w:val="24"/>
          <w:szCs w:val="24"/>
        </w:rPr>
        <w:t xml:space="preserve">class of </w:t>
      </w:r>
      <w:r w:rsidR="00332266" w:rsidRPr="003815BF">
        <w:rPr>
          <w:rFonts w:ascii="Times New Roman" w:hAnsi="Times New Roman" w:cs="Times New Roman"/>
          <w:sz w:val="24"/>
          <w:szCs w:val="24"/>
        </w:rPr>
        <w:t>individuals whom the executive board deems appropriate</w:t>
      </w:r>
      <w:r w:rsidRPr="003815BF">
        <w:rPr>
          <w:rFonts w:ascii="Times New Roman" w:hAnsi="Times New Roman" w:cs="Times New Roman"/>
          <w:sz w:val="24"/>
          <w:szCs w:val="24"/>
        </w:rPr>
        <w:t>. Membership is</w:t>
      </w:r>
      <w:r>
        <w:rPr>
          <w:rFonts w:ascii="Times New Roman" w:hAnsi="Times New Roman" w:cs="Times New Roman"/>
          <w:sz w:val="24"/>
          <w:szCs w:val="24"/>
        </w:rPr>
        <w:t xml:space="preserve"> given for purposes of education and information, but associate</w:t>
      </w:r>
      <w:r w:rsidR="0033226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members cannot vote or hold office. Audiologists who leave VA employment who are not</w:t>
      </w:r>
      <w:r w:rsidR="0033226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eligible for Emeritus Member status may request associate membership, but may neither vote nor</w:t>
      </w:r>
      <w:r w:rsidR="0033226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hold office.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Adjunct Member.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Adjunct membership is granted, upon application, to Department of Veterans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Affairs employees who are not audiologists, but are directly or indirectly involved in the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provision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of hearing healthcare or hearing instruments to Veterans. Membership is given for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purposes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of education and information, but adjunct members may neither vote nor hold office.</w:t>
      </w:r>
    </w:p>
    <w:p w:rsidR="00332266" w:rsidRDefault="00332266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Honorary Member.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Honorary membership is granted to persons who have distinguished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themselves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in promoting the purposes of the AVAA, or who have distinguished themselves in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Audiology and/or related areas, and who are nominated for such membership by an active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member</w:t>
      </w:r>
      <w:proofErr w:type="gramEnd"/>
      <w:r>
        <w:rPr>
          <w:rFonts w:ascii="Times New Roman" w:hAnsi="Times New Roman" w:cs="Times New Roman"/>
          <w:sz w:val="24"/>
          <w:szCs w:val="24"/>
        </w:rPr>
        <w:t>. Such nominations are considered and acted on by the Executive Board. Honorary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members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can participate in the activities of the AVAA, but they may neither vote nor hold office.</w:t>
      </w:r>
    </w:p>
    <w:p w:rsidR="00D86825" w:rsidRDefault="00D86825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Emeritus Member.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Individuals who were the AVAA members for at least three years can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request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emeritus status when they retire. Emeritus status can also be awarded for exemplary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service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to the profession. The Executive Board grants such status to retirees and to others on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nomination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by the AVAA members. </w:t>
      </w:r>
      <w:proofErr w:type="gramStart"/>
      <w:r>
        <w:rPr>
          <w:rFonts w:ascii="Times New Roman" w:hAnsi="Times New Roman" w:cs="Times New Roman"/>
          <w:sz w:val="24"/>
          <w:szCs w:val="24"/>
        </w:rPr>
        <w:t>Emeritus members may neither vote, hold office, nor attend</w:t>
      </w:r>
      <w:proofErr w:type="gramEnd"/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the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business meetings of AVAA.</w:t>
      </w:r>
    </w:p>
    <w:p w:rsidR="00D86825" w:rsidRDefault="00D86825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Applications for Adjunct, Affiliated or Emeritus membership status may be submitted in writing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to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the Executive Board for consideration.</w:t>
      </w:r>
    </w:p>
    <w:p w:rsidR="00D86825" w:rsidRDefault="00D86825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ARTICLE IV – OFFICERS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Executive Board will include the following voting members: President, President-Elect,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Past-Presi</w:t>
      </w:r>
      <w:r w:rsidR="009F6EA3">
        <w:rPr>
          <w:rFonts w:ascii="Times New Roman" w:hAnsi="Times New Roman" w:cs="Times New Roman"/>
          <w:sz w:val="24"/>
          <w:szCs w:val="24"/>
        </w:rPr>
        <w:t xml:space="preserve">dent, Secretary, Treasurer, and </w:t>
      </w:r>
      <w:r w:rsidR="00AF3699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>Member</w:t>
      </w:r>
      <w:r w:rsidR="009F6EA3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-at-Large.</w:t>
      </w:r>
      <w:proofErr w:type="gramEnd"/>
    </w:p>
    <w:p w:rsidR="00D86825" w:rsidRDefault="00D86825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President </w:t>
      </w:r>
      <w:r>
        <w:rPr>
          <w:rFonts w:ascii="Times New Roman" w:hAnsi="Times New Roman" w:cs="Times New Roman"/>
          <w:sz w:val="24"/>
          <w:szCs w:val="24"/>
        </w:rPr>
        <w:t>will preside at all meetings of the AVAA and of the Executive Board and is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empowered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to conduct or have conducted all ordinary and necessary business of the AVAA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between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meetings. The President also will be responsible for all procedures for the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nomination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of candidates for the elective offices of the AVAA and the election process. These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candidates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arise from nominations by the AVAA members or from a slate of possible candidates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generated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by the Executive Board. The elections will be completed by the annual meeting where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the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newly-elected officers will be announced.</w:t>
      </w:r>
    </w:p>
    <w:p w:rsidR="00D86825" w:rsidRDefault="00D86825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The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President-Elect </w:t>
      </w:r>
      <w:r>
        <w:rPr>
          <w:rFonts w:ascii="Times New Roman" w:hAnsi="Times New Roman" w:cs="Times New Roman"/>
          <w:sz w:val="24"/>
          <w:szCs w:val="24"/>
        </w:rPr>
        <w:t>will act as understudy to the President to become acquainted with the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business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and operation of the AVAA in preparation for assuming the duties of the presidency. In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the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absence of the President, the President-Elect will assume the duties of the President. If the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President, for any reason, cannot serve out a full term of office, the President-Elect will become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President for the remainder of that term and also his/her regular term.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In the event that the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President-Elect also cannot serve out the full presidential term for any reason, the remaining</w:t>
      </w:r>
    </w:p>
    <w:p w:rsidR="002A3FA0" w:rsidRPr="00D86825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officers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shall cause an election for that office to take place.</w:t>
      </w:r>
      <w:r w:rsidR="00D86825">
        <w:rPr>
          <w:rFonts w:ascii="Times New Roman" w:hAnsi="Times New Roman" w:cs="Times New Roman"/>
          <w:sz w:val="24"/>
          <w:szCs w:val="24"/>
        </w:rPr>
        <w:t xml:space="preserve"> </w:t>
      </w:r>
      <w:r w:rsidR="00D86825" w:rsidRPr="003815BF">
        <w:rPr>
          <w:rFonts w:ascii="Times New Roman" w:hAnsi="Times New Roman" w:cs="Times New Roman"/>
          <w:sz w:val="24"/>
          <w:szCs w:val="24"/>
        </w:rPr>
        <w:t>The President-Elect will chair the Awards Committee.</w:t>
      </w:r>
    </w:p>
    <w:p w:rsidR="00D86825" w:rsidRDefault="00D86825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86825" w:rsidRDefault="00D86825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Past-President </w:t>
      </w:r>
      <w:r>
        <w:rPr>
          <w:rFonts w:ascii="Times New Roman" w:hAnsi="Times New Roman" w:cs="Times New Roman"/>
          <w:sz w:val="24"/>
          <w:szCs w:val="24"/>
        </w:rPr>
        <w:t xml:space="preserve">will chair the </w:t>
      </w:r>
      <w:r w:rsidR="00F445C4" w:rsidRPr="003815BF">
        <w:rPr>
          <w:rFonts w:ascii="Times New Roman" w:hAnsi="Times New Roman" w:cs="Times New Roman"/>
          <w:sz w:val="24"/>
          <w:szCs w:val="24"/>
        </w:rPr>
        <w:t>Program</w:t>
      </w:r>
      <w:r w:rsidR="00586E9B" w:rsidRPr="003815BF">
        <w:rPr>
          <w:rFonts w:ascii="Times New Roman" w:hAnsi="Times New Roman" w:cs="Times New Roman"/>
          <w:sz w:val="24"/>
          <w:szCs w:val="24"/>
        </w:rPr>
        <w:t xml:space="preserve"> Committee for the Joint Defense Veterans Audiology Conference</w:t>
      </w:r>
      <w:r w:rsidR="00F445C4" w:rsidRPr="003815BF">
        <w:rPr>
          <w:rFonts w:ascii="Times New Roman" w:hAnsi="Times New Roman" w:cs="Times New Roman"/>
          <w:sz w:val="24"/>
          <w:szCs w:val="24"/>
        </w:rPr>
        <w:t>?</w:t>
      </w:r>
      <w:r w:rsidRPr="003815B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815BF">
        <w:rPr>
          <w:rFonts w:ascii="Times New Roman" w:hAnsi="Times New Roman" w:cs="Times New Roman"/>
          <w:sz w:val="24"/>
          <w:szCs w:val="24"/>
        </w:rPr>
        <w:t>and</w:t>
      </w:r>
      <w:proofErr w:type="gramEnd"/>
      <w:r w:rsidRPr="003815BF">
        <w:rPr>
          <w:rFonts w:ascii="Times New Roman" w:hAnsi="Times New Roman" w:cs="Times New Roman"/>
          <w:sz w:val="24"/>
          <w:szCs w:val="24"/>
        </w:rPr>
        <w:t xml:space="preserve"> serve as consultant and a</w:t>
      </w:r>
      <w:r>
        <w:rPr>
          <w:rFonts w:ascii="Times New Roman" w:hAnsi="Times New Roman" w:cs="Times New Roman"/>
          <w:sz w:val="24"/>
          <w:szCs w:val="24"/>
        </w:rPr>
        <w:t>dvisor to</w:t>
      </w:r>
      <w:r w:rsidR="005D469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 President and President-Elect.</w:t>
      </w:r>
    </w:p>
    <w:p w:rsidR="00D86825" w:rsidRDefault="00D86825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Secretary </w:t>
      </w:r>
      <w:r>
        <w:rPr>
          <w:rFonts w:ascii="Times New Roman" w:hAnsi="Times New Roman" w:cs="Times New Roman"/>
          <w:sz w:val="24"/>
          <w:szCs w:val="24"/>
        </w:rPr>
        <w:t>of the AVAA will attend and record minutes at all meetings. In addition the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Secretary will: maintain a historic record of the minutes that will be available to the members of</w:t>
      </w:r>
    </w:p>
    <w:p w:rsidR="00D86825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Executive Board</w:t>
      </w:r>
      <w:r w:rsidR="009F6EA3">
        <w:rPr>
          <w:rFonts w:ascii="Times New Roman" w:hAnsi="Times New Roman" w:cs="Times New Roman"/>
          <w:sz w:val="24"/>
          <w:szCs w:val="24"/>
        </w:rPr>
        <w:t xml:space="preserve"> </w:t>
      </w:r>
      <w:r w:rsidR="009F6EA3" w:rsidRPr="003815BF">
        <w:rPr>
          <w:rFonts w:ascii="Times New Roman" w:hAnsi="Times New Roman" w:cs="Times New Roman"/>
          <w:sz w:val="24"/>
          <w:szCs w:val="24"/>
        </w:rPr>
        <w:t>through the AVAA website</w:t>
      </w:r>
      <w:r w:rsidRPr="003815BF">
        <w:rPr>
          <w:rFonts w:ascii="Times New Roman" w:hAnsi="Times New Roman" w:cs="Times New Roman"/>
          <w:sz w:val="24"/>
          <w:szCs w:val="24"/>
        </w:rPr>
        <w:t>; arrange and schedule meetings for the Executive Board; develop the</w:t>
      </w:r>
      <w:r w:rsidR="009F6EA3" w:rsidRPr="003815BF">
        <w:rPr>
          <w:rFonts w:ascii="Times New Roman" w:hAnsi="Times New Roman" w:cs="Times New Roman"/>
          <w:sz w:val="24"/>
          <w:szCs w:val="24"/>
        </w:rPr>
        <w:t xml:space="preserve"> </w:t>
      </w:r>
      <w:r w:rsidRPr="003815BF">
        <w:rPr>
          <w:rFonts w:ascii="Times New Roman" w:hAnsi="Times New Roman" w:cs="Times New Roman"/>
          <w:sz w:val="24"/>
          <w:szCs w:val="24"/>
        </w:rPr>
        <w:t>agenda for the meetings; continue action items on the agenda until they are resolved;</w:t>
      </w:r>
      <w:r w:rsidR="00D86825" w:rsidRPr="003815BF">
        <w:rPr>
          <w:rFonts w:ascii="Times New Roman" w:hAnsi="Times New Roman" w:cs="Times New Roman"/>
          <w:sz w:val="24"/>
          <w:szCs w:val="24"/>
        </w:rPr>
        <w:t xml:space="preserve"> manage and update the </w:t>
      </w:r>
      <w:r w:rsidR="009F6EA3" w:rsidRPr="003815BF">
        <w:rPr>
          <w:rFonts w:ascii="Times New Roman" w:hAnsi="Times New Roman" w:cs="Times New Roman"/>
          <w:sz w:val="24"/>
          <w:szCs w:val="24"/>
        </w:rPr>
        <w:t xml:space="preserve">AVAA </w:t>
      </w:r>
      <w:r w:rsidR="00D86825" w:rsidRPr="003815BF">
        <w:rPr>
          <w:rFonts w:ascii="Times New Roman" w:hAnsi="Times New Roman" w:cs="Times New Roman"/>
          <w:sz w:val="24"/>
          <w:szCs w:val="24"/>
        </w:rPr>
        <w:t>website</w:t>
      </w:r>
      <w:r w:rsidR="0012663F" w:rsidRPr="003815BF">
        <w:rPr>
          <w:rFonts w:ascii="Times New Roman" w:hAnsi="Times New Roman" w:cs="Times New Roman"/>
          <w:sz w:val="24"/>
          <w:szCs w:val="24"/>
        </w:rPr>
        <w:t xml:space="preserve">, attend to all correspondence through AVAA email account, </w:t>
      </w:r>
      <w:r w:rsidRPr="003815BF">
        <w:rPr>
          <w:rFonts w:ascii="Times New Roman" w:hAnsi="Times New Roman" w:cs="Times New Roman"/>
          <w:sz w:val="24"/>
          <w:szCs w:val="24"/>
        </w:rPr>
        <w:t xml:space="preserve"> and record</w:t>
      </w:r>
      <w:r w:rsidR="00D8682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the minutes of the debriefing after each yearly program. </w:t>
      </w:r>
    </w:p>
    <w:p w:rsidR="00311EFC" w:rsidRDefault="00311EFC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Treasurer </w:t>
      </w:r>
      <w:r>
        <w:rPr>
          <w:rFonts w:ascii="Times New Roman" w:hAnsi="Times New Roman" w:cs="Times New Roman"/>
          <w:sz w:val="24"/>
          <w:szCs w:val="24"/>
        </w:rPr>
        <w:t>of AVAA will make or authorize deposits and disbursements to and from the</w:t>
      </w:r>
    </w:p>
    <w:p w:rsidR="00F445C4" w:rsidRDefault="002A3FA0" w:rsidP="00F445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Association’s account(s</w:t>
      </w:r>
      <w:r w:rsidR="007D620A" w:rsidRPr="003815BF">
        <w:rPr>
          <w:rFonts w:ascii="Times New Roman" w:hAnsi="Times New Roman" w:cs="Times New Roman"/>
          <w:sz w:val="24"/>
          <w:szCs w:val="24"/>
        </w:rPr>
        <w:t>) with any amount over $100 needing to be authorized by at least 2 members of the Executive Board;</w:t>
      </w:r>
      <w:r w:rsidR="0012663F" w:rsidRPr="003815BF">
        <w:rPr>
          <w:rFonts w:ascii="Times New Roman" w:hAnsi="Times New Roman" w:cs="Times New Roman"/>
          <w:sz w:val="24"/>
          <w:szCs w:val="24"/>
        </w:rPr>
        <w:t xml:space="preserve"> prepare an annual budget; maintain a paid membership database; send acknowledgements to all paid members,</w:t>
      </w:r>
      <w:r w:rsidR="0012663F">
        <w:rPr>
          <w:rFonts w:ascii="Times New Roman" w:hAnsi="Times New Roman" w:cs="Times New Roman"/>
          <w:sz w:val="24"/>
          <w:szCs w:val="24"/>
        </w:rPr>
        <w:t xml:space="preserve"> </w:t>
      </w:r>
      <w:r w:rsidR="00F445C4">
        <w:rPr>
          <w:rFonts w:ascii="Times New Roman" w:hAnsi="Times New Roman" w:cs="Times New Roman"/>
          <w:sz w:val="24"/>
          <w:szCs w:val="24"/>
        </w:rPr>
        <w:t>provide a regular budget report at</w:t>
      </w:r>
    </w:p>
    <w:p w:rsidR="00F445C4" w:rsidRDefault="00F445C4" w:rsidP="00F445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each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Executive Board meeting; advise the President and President-Elect on budget status if there</w:t>
      </w:r>
    </w:p>
    <w:p w:rsidR="00F445C4" w:rsidRDefault="00F445C4" w:rsidP="00F445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are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any adverse developments </w:t>
      </w:r>
      <w:r w:rsidR="0012663F">
        <w:rPr>
          <w:rFonts w:ascii="Times New Roman" w:hAnsi="Times New Roman" w:cs="Times New Roman"/>
          <w:sz w:val="24"/>
          <w:szCs w:val="24"/>
        </w:rPr>
        <w:t>and complete and submit yearly tax statements to the IRS.</w:t>
      </w:r>
      <w:r>
        <w:rPr>
          <w:rFonts w:ascii="Times New Roman" w:hAnsi="Times New Roman" w:cs="Times New Roman"/>
          <w:sz w:val="24"/>
          <w:szCs w:val="24"/>
        </w:rPr>
        <w:t xml:space="preserve"> In</w:t>
      </w:r>
    </w:p>
    <w:p w:rsidR="007D620A" w:rsidRDefault="00F445C4" w:rsidP="00F445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the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absence of both the President and the President-Elect, the Treasurer will preside at meetings.</w:t>
      </w:r>
    </w:p>
    <w:p w:rsidR="007D620A" w:rsidRDefault="007D620A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Member-at-Large </w:t>
      </w:r>
      <w:r>
        <w:rPr>
          <w:rFonts w:ascii="Times New Roman" w:hAnsi="Times New Roman" w:cs="Times New Roman"/>
          <w:sz w:val="24"/>
          <w:szCs w:val="24"/>
        </w:rPr>
        <w:t>of the AVAA will attend all board meetings to shares ideas, guidance,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and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exp</w:t>
      </w:r>
      <w:r w:rsidR="007D620A">
        <w:rPr>
          <w:rFonts w:ascii="Times New Roman" w:hAnsi="Times New Roman" w:cs="Times New Roman"/>
          <w:sz w:val="24"/>
          <w:szCs w:val="24"/>
        </w:rPr>
        <w:t>ertise</w:t>
      </w:r>
      <w:r w:rsidR="003815BF">
        <w:rPr>
          <w:rFonts w:ascii="Times New Roman" w:hAnsi="Times New Roman" w:cs="Times New Roman"/>
          <w:sz w:val="24"/>
          <w:szCs w:val="24"/>
        </w:rPr>
        <w:t xml:space="preserve">, serve on the newsletter committee </w:t>
      </w:r>
      <w:r w:rsidR="00800A01" w:rsidRPr="003815BF">
        <w:rPr>
          <w:rFonts w:ascii="Times New Roman" w:hAnsi="Times New Roman" w:cs="Times New Roman"/>
          <w:sz w:val="24"/>
          <w:szCs w:val="24"/>
        </w:rPr>
        <w:t>and assisting with social media as requested by the board</w:t>
      </w:r>
      <w:r w:rsidR="007D620A" w:rsidRPr="003815BF">
        <w:rPr>
          <w:rFonts w:ascii="Times New Roman" w:hAnsi="Times New Roman" w:cs="Times New Roman"/>
          <w:sz w:val="24"/>
          <w:szCs w:val="24"/>
        </w:rPr>
        <w:t>.</w:t>
      </w:r>
    </w:p>
    <w:p w:rsidR="007D620A" w:rsidRDefault="007D620A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ARTICLE V – TERM OF OFFICE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term of office of the President shall be one year, with the year before that served as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President-Elect, and the year following that as Past-President.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The President may not serve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successive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terms in this office.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term of office of the Secretary is three years. The Secretary may serve no more than two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successive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terms in this office.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term of office of the Treasurer is three years. The Treasurer may serve no more than two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successive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terms in this office.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term of office of the Member-at-Large is one year. </w:t>
      </w:r>
      <w:r w:rsidRPr="003815BF">
        <w:rPr>
          <w:rFonts w:ascii="Times New Roman" w:hAnsi="Times New Roman" w:cs="Times New Roman"/>
          <w:sz w:val="24"/>
          <w:szCs w:val="24"/>
        </w:rPr>
        <w:t>The</w:t>
      </w:r>
      <w:r w:rsidR="00800A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Member-at-Large may serve no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more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than two successive terms in this office.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 individual may hold only one office at a given time in the AVAA.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 terms of office are held June 1-May 31.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ARTICLE VI – COMMITTEES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The Organization has three standing committees: the </w:t>
      </w:r>
      <w:r>
        <w:rPr>
          <w:rFonts w:ascii="Times New Roman" w:hAnsi="Times New Roman" w:cs="Times New Roman"/>
          <w:b/>
          <w:bCs/>
          <w:sz w:val="24"/>
          <w:szCs w:val="24"/>
        </w:rPr>
        <w:t>Executive Board</w:t>
      </w:r>
      <w:r>
        <w:rPr>
          <w:rFonts w:ascii="Times New Roman" w:hAnsi="Times New Roman" w:cs="Times New Roman"/>
          <w:sz w:val="24"/>
          <w:szCs w:val="24"/>
        </w:rPr>
        <w:t>, which governs the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affairs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of the AVAA; the </w:t>
      </w:r>
      <w:r>
        <w:rPr>
          <w:rFonts w:ascii="Times New Roman" w:hAnsi="Times New Roman" w:cs="Times New Roman"/>
          <w:b/>
          <w:bCs/>
          <w:sz w:val="24"/>
          <w:szCs w:val="24"/>
        </w:rPr>
        <w:t>Awards Committee</w:t>
      </w:r>
      <w:r>
        <w:rPr>
          <w:rFonts w:ascii="Times New Roman" w:hAnsi="Times New Roman" w:cs="Times New Roman"/>
          <w:sz w:val="24"/>
          <w:szCs w:val="24"/>
        </w:rPr>
        <w:t>, which oversees and administers awards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determined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by</w:t>
      </w:r>
      <w:r w:rsidR="003815BF">
        <w:rPr>
          <w:rFonts w:ascii="Times New Roman" w:hAnsi="Times New Roman" w:cs="Times New Roman"/>
          <w:sz w:val="24"/>
          <w:szCs w:val="24"/>
        </w:rPr>
        <w:t xml:space="preserve"> the AVAA.</w:t>
      </w:r>
      <w:r>
        <w:rPr>
          <w:rFonts w:ascii="Times New Roman" w:hAnsi="Times New Roman" w:cs="Times New Roman"/>
          <w:sz w:val="24"/>
          <w:szCs w:val="24"/>
        </w:rPr>
        <w:t xml:space="preserve"> In</w:t>
      </w:r>
      <w:r w:rsidR="003815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addition, special ad hoc committees may be established if the President, with the advice and</w:t>
      </w:r>
      <w:r w:rsidR="003815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consent of the Executive Board, determines such need.</w:t>
      </w:r>
    </w:p>
    <w:p w:rsidR="005C0999" w:rsidRDefault="005C0999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Executive Board </w:t>
      </w:r>
      <w:r>
        <w:rPr>
          <w:rFonts w:ascii="Times New Roman" w:hAnsi="Times New Roman" w:cs="Times New Roman"/>
          <w:sz w:val="24"/>
          <w:szCs w:val="24"/>
        </w:rPr>
        <w:t>will include the President, President-Elect, Past-President, Secretary,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Treasurer,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and Member-at-Large. The Executive Board may add additional non-voting members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to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its body to perform specified functions or duties of the AVAA, e.g., information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dissemination</w:t>
      </w:r>
      <w:proofErr w:type="gramEnd"/>
      <w:r>
        <w:rPr>
          <w:rFonts w:ascii="Times New Roman" w:hAnsi="Times New Roman" w:cs="Times New Roman"/>
          <w:sz w:val="24"/>
          <w:szCs w:val="24"/>
        </w:rPr>
        <w:t>, public relations, and others.</w:t>
      </w:r>
    </w:p>
    <w:p w:rsidR="005C0999" w:rsidRDefault="005C0999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Awards Committee </w:t>
      </w:r>
      <w:r>
        <w:rPr>
          <w:rFonts w:ascii="Times New Roman" w:hAnsi="Times New Roman" w:cs="Times New Roman"/>
          <w:sz w:val="24"/>
          <w:szCs w:val="24"/>
        </w:rPr>
        <w:t>is chaired by the President-Elect and includes three active members of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the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AVAA, appointed by the President-Elect, who are not members of the Executive Board. The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Awards Committee will solicit nominees for consideration for awards established by the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Association from the membership.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Term of Committee membership is for one year, renewable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for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 second term. The Awards Committee also will be responsible for soliciting nominations for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special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awards, and for presenting such awards.</w:t>
      </w:r>
    </w:p>
    <w:p w:rsidR="005C0999" w:rsidRDefault="005C0999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ARTICLE VII – FOCUS and SPECIAL INTEREST GROUPS</w:t>
      </w:r>
    </w:p>
    <w:p w:rsidR="003339DE" w:rsidRDefault="003339DE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339DE" w:rsidRDefault="003339DE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3815BF">
        <w:rPr>
          <w:rFonts w:ascii="Times New Roman" w:hAnsi="Times New Roman" w:cs="Times New Roman"/>
          <w:bCs/>
          <w:sz w:val="24"/>
          <w:szCs w:val="24"/>
        </w:rPr>
        <w:t>The Executive Board may appoint members to serve as an AVAA representative on committees within the audiology community.  These appointments will be renewable every three years.</w:t>
      </w:r>
      <w:r w:rsidR="00914EB3" w:rsidRPr="003815BF">
        <w:rPr>
          <w:rFonts w:ascii="Times New Roman" w:hAnsi="Times New Roman" w:cs="Times New Roman"/>
          <w:bCs/>
          <w:sz w:val="24"/>
          <w:szCs w:val="24"/>
        </w:rPr>
        <w:t xml:space="preserve"> These representatives will provide reports to the Executive Board for AVAA meetings.</w:t>
      </w:r>
    </w:p>
    <w:p w:rsidR="00F445C4" w:rsidRDefault="00F445C4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formation of Special Interest Groups (SIGs) within the AVAA serves as a means to involve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the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membership in solving problems or exploring and monitoring topics of ongoing interest.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Special Interest Groups (SIG) consider topics and developments of long-term interest to subsets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of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the AVAA membership, and receive official approval from the Executive Board. To be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recognized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as an official undertaking of the AVAA, members interested in forming an SIG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should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petition the Executive Board by furnishing the topic area, rationale, and proposed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membership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of the SIG. The Executive Board can dissolve any group for cause or because the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assigned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task is completed. SIGs will furnish status reports to the Executive Board on request.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Individuals who are not members of the AVAA may be affiliate members of a SIG when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expertise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and interest so dictate. Affiliate members may not comprise more the 49% of total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membership</w:t>
      </w:r>
      <w:proofErr w:type="gramEnd"/>
      <w:r>
        <w:rPr>
          <w:rFonts w:ascii="Times New Roman" w:hAnsi="Times New Roman" w:cs="Times New Roman"/>
          <w:sz w:val="24"/>
          <w:szCs w:val="24"/>
        </w:rPr>
        <w:t>, may not vote in matters concerning SIG recommendations, nor chair the SIG. SIGs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will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be governed in a manner determined by Executive Board approval.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Problem focused work groups and committees will address issues requiring relatively short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resolution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periods of less than a year. Impetus to form such groups can come from the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membership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or the Executive Board. Work group Chairs and specific charges to the groups will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be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made by the Executive Board. Membership will include at least four members of the AVAA.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They will submit progress reports as requested and a final report by or prior to the designated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deadline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5C0999" w:rsidRDefault="005C0999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ARTICLE VIII - DISSEMINATION OF INFORMATION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 actions shall be taken or made public in the name of the AVAA or implying AVAA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concurrence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or involvement without the express written approval of the Executive Board. One or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lastRenderedPageBreak/>
        <w:t>more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members of the Executive Board may refer appropriate matters to membership for a vote.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ARTICLE IX – ELECTIONS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Annually, the President, will inform the membership of the offices to be filled during that year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and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solicit nominations from members for designated positions. Each nomination will be made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by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one active member of the AVAA and seconded by another active member. Potential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candidates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may self-nominate, but required seconding by two active members of the AVAA. The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nominee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will indicate to the President his/her ability and willingness to serve for the term of</w:t>
      </w:r>
    </w:p>
    <w:p w:rsidR="002A3FA0" w:rsidRPr="00811CF9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office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Persons with valid nominations will be placed on the ballot for consideration. </w:t>
      </w:r>
      <w:r w:rsidRPr="00811CF9">
        <w:rPr>
          <w:rFonts w:ascii="Times New Roman" w:hAnsi="Times New Roman" w:cs="Times New Roman"/>
          <w:sz w:val="24"/>
          <w:szCs w:val="24"/>
        </w:rPr>
        <w:t>The</w:t>
      </w:r>
    </w:p>
    <w:p w:rsidR="002A3FA0" w:rsidRPr="00811CF9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11CF9">
        <w:rPr>
          <w:rFonts w:ascii="Times New Roman" w:hAnsi="Times New Roman" w:cs="Times New Roman"/>
          <w:sz w:val="24"/>
          <w:szCs w:val="24"/>
        </w:rPr>
        <w:t xml:space="preserve">President shall submit a ballot containing </w:t>
      </w:r>
      <w:r w:rsidRPr="00A204EF">
        <w:rPr>
          <w:rFonts w:ascii="Times New Roman" w:hAnsi="Times New Roman" w:cs="Times New Roman"/>
          <w:sz w:val="24"/>
          <w:szCs w:val="24"/>
        </w:rPr>
        <w:t>at least two</w:t>
      </w:r>
      <w:r w:rsidRPr="00811CF9">
        <w:rPr>
          <w:rFonts w:ascii="Times New Roman" w:hAnsi="Times New Roman" w:cs="Times New Roman"/>
          <w:sz w:val="24"/>
          <w:szCs w:val="24"/>
        </w:rPr>
        <w:t xml:space="preserve"> candidates for each position to the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811CF9">
        <w:rPr>
          <w:rFonts w:ascii="Times New Roman" w:hAnsi="Times New Roman" w:cs="Times New Roman"/>
          <w:sz w:val="24"/>
          <w:szCs w:val="24"/>
        </w:rPr>
        <w:t>membership</w:t>
      </w:r>
      <w:proofErr w:type="gramEnd"/>
      <w:r w:rsidRPr="00811CF9">
        <w:rPr>
          <w:rFonts w:ascii="Times New Roman" w:hAnsi="Times New Roman" w:cs="Times New Roman"/>
          <w:sz w:val="24"/>
          <w:szCs w:val="24"/>
        </w:rPr>
        <w:t xml:space="preserve"> via electronic ballot.</w:t>
      </w:r>
      <w:r>
        <w:rPr>
          <w:rFonts w:ascii="Times New Roman" w:hAnsi="Times New Roman" w:cs="Times New Roman"/>
          <w:sz w:val="24"/>
          <w:szCs w:val="24"/>
        </w:rPr>
        <w:t xml:space="preserve"> The ballots will be returned to the President for tallying. The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voting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period will be 15 calendar days from the date of the announcement. The ballots will be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counted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and their authenticity checked by the President and an independent person chosen by the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President.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The results will be announced at the annual meeting, approximately three months prior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to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onset of the term of office. Rules and regulations governing the election process will be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established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by the President and furnished to each member 15 calendar days in advance of the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onset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of the election cycle.</w:t>
      </w:r>
    </w:p>
    <w:p w:rsidR="00811CF9" w:rsidRDefault="00811CF9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ARTICLE X – MEETINGS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Meetings of the AVAA will be held annually at JDVAC unless rescinded and amended by vote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of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the membership. The place, date, and occasion of meetings will be considered by the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Executive Board.</w:t>
      </w:r>
      <w:proofErr w:type="gramEnd"/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ARTICLE XI – FINANCIAL SUPPORT FOR AVAA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Financial support for the organization such as dues, unrestricted contributions, and other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financial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considerations will be discussed by the Executive Board of the AVAA on an annual or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as-needed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basis and recommended to the general membership for consideration. For fiscal and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other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purposes, the AVAA year will coincide with the officer terms, June 1 to May 31.</w:t>
      </w:r>
    </w:p>
    <w:p w:rsidR="0081655A" w:rsidRDefault="0081655A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1655A">
        <w:rPr>
          <w:rFonts w:ascii="Times New Roman" w:hAnsi="Times New Roman" w:cs="Times New Roman"/>
          <w:sz w:val="24"/>
          <w:szCs w:val="24"/>
        </w:rPr>
        <w:t>Voluntary payment of dues will be solicited from the membership</w:t>
      </w:r>
      <w:r w:rsidR="003815B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Dues payments received will be deposited in the</w:t>
      </w:r>
      <w:r w:rsidR="003815BF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AVAA accounts to be utilized for the provision </w:t>
      </w:r>
      <w:r w:rsidR="009E76CD">
        <w:rPr>
          <w:rFonts w:ascii="Times New Roman" w:hAnsi="Times New Roman" w:cs="Times New Roman"/>
          <w:sz w:val="24"/>
          <w:szCs w:val="24"/>
        </w:rPr>
        <w:t xml:space="preserve">for </w:t>
      </w:r>
      <w:r w:rsidR="009E76CD" w:rsidRPr="003815BF">
        <w:rPr>
          <w:rFonts w:ascii="Times New Roman" w:hAnsi="Times New Roman" w:cs="Times New Roman"/>
          <w:sz w:val="24"/>
          <w:szCs w:val="24"/>
        </w:rPr>
        <w:t>appropriate board activities</w:t>
      </w:r>
      <w:r w:rsidRPr="003815BF">
        <w:rPr>
          <w:rFonts w:ascii="Times New Roman" w:hAnsi="Times New Roman" w:cs="Times New Roman"/>
          <w:sz w:val="24"/>
          <w:szCs w:val="24"/>
        </w:rPr>
        <w:t>. The</w:t>
      </w:r>
      <w:r w:rsidR="0081655A" w:rsidRPr="003815BF">
        <w:rPr>
          <w:rFonts w:ascii="Times New Roman" w:hAnsi="Times New Roman" w:cs="Times New Roman"/>
          <w:sz w:val="24"/>
          <w:szCs w:val="24"/>
        </w:rPr>
        <w:t xml:space="preserve"> </w:t>
      </w:r>
      <w:r w:rsidRPr="003815BF">
        <w:rPr>
          <w:rFonts w:ascii="Times New Roman" w:hAnsi="Times New Roman" w:cs="Times New Roman"/>
          <w:sz w:val="24"/>
          <w:szCs w:val="24"/>
        </w:rPr>
        <w:t>amount of the voluntary dues will be established by the</w:t>
      </w:r>
      <w:r>
        <w:rPr>
          <w:rFonts w:ascii="Times New Roman" w:hAnsi="Times New Roman" w:cs="Times New Roman"/>
          <w:sz w:val="24"/>
          <w:szCs w:val="24"/>
        </w:rPr>
        <w:t xml:space="preserve"> Executive Board.</w:t>
      </w:r>
    </w:p>
    <w:p w:rsidR="0081655A" w:rsidRDefault="0081655A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ARTICLE XII – AMENDMENTS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Motions to adopt, amend, or repeal bylaws bearing the signatures of at least ten (10) active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members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of the AVAA and/or a majority of the Executive Board shall be submitted for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publication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to the membership. Active members of the AVAA shall be allowed 15 calendar days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to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return their votes on such motions. A three/fifths majority of members voting on the item(s) in</w:t>
      </w:r>
    </w:p>
    <w:p w:rsidR="002A3FA0" w:rsidRDefault="002A3FA0" w:rsidP="002A3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question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is required to adopt, amend, or repeal by-laws. The adoption, amendment, or repeal of a</w:t>
      </w:r>
    </w:p>
    <w:p w:rsidR="00EF7A4C" w:rsidRDefault="002A3FA0" w:rsidP="002A3FA0">
      <w:proofErr w:type="gramStart"/>
      <w:r>
        <w:rPr>
          <w:rFonts w:ascii="Times New Roman" w:hAnsi="Times New Roman" w:cs="Times New Roman"/>
          <w:sz w:val="24"/>
          <w:szCs w:val="24"/>
        </w:rPr>
        <w:t>by-law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shall take effect immediately upon its passage.</w:t>
      </w:r>
    </w:p>
    <w:sectPr w:rsidR="00EF7A4C" w:rsidSect="00E54C7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A3FA0"/>
    <w:rsid w:val="0012663F"/>
    <w:rsid w:val="002A3FA0"/>
    <w:rsid w:val="002F3894"/>
    <w:rsid w:val="00302D5F"/>
    <w:rsid w:val="00311EFC"/>
    <w:rsid w:val="00332266"/>
    <w:rsid w:val="003339DE"/>
    <w:rsid w:val="003427F9"/>
    <w:rsid w:val="003815BF"/>
    <w:rsid w:val="00384103"/>
    <w:rsid w:val="0040679E"/>
    <w:rsid w:val="0048515F"/>
    <w:rsid w:val="004E07C0"/>
    <w:rsid w:val="005435E9"/>
    <w:rsid w:val="005537C1"/>
    <w:rsid w:val="00586E9B"/>
    <w:rsid w:val="005B4827"/>
    <w:rsid w:val="005C0999"/>
    <w:rsid w:val="005D4698"/>
    <w:rsid w:val="00661685"/>
    <w:rsid w:val="00681405"/>
    <w:rsid w:val="00780FFC"/>
    <w:rsid w:val="007D620A"/>
    <w:rsid w:val="00800A01"/>
    <w:rsid w:val="00811CF9"/>
    <w:rsid w:val="0081655A"/>
    <w:rsid w:val="00901A81"/>
    <w:rsid w:val="00914EB3"/>
    <w:rsid w:val="00987923"/>
    <w:rsid w:val="009E76CD"/>
    <w:rsid w:val="009F6EA3"/>
    <w:rsid w:val="00A204EF"/>
    <w:rsid w:val="00AF3699"/>
    <w:rsid w:val="00BF4D57"/>
    <w:rsid w:val="00C01643"/>
    <w:rsid w:val="00C34759"/>
    <w:rsid w:val="00D65945"/>
    <w:rsid w:val="00D86825"/>
    <w:rsid w:val="00DE5419"/>
    <w:rsid w:val="00E375B5"/>
    <w:rsid w:val="00E54C7F"/>
    <w:rsid w:val="00E673BA"/>
    <w:rsid w:val="00E94B6D"/>
    <w:rsid w:val="00F445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168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F445C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445C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445C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445C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445C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445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45C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2134</Words>
  <Characters>12164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Veteran Affairs</Company>
  <LinksUpToDate>false</LinksUpToDate>
  <CharactersWithSpaces>14270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Department of Veterans Affairs</dc:creator>
  <cp:lastModifiedBy>Christy</cp:lastModifiedBy>
  <cp:revision>2</cp:revision>
  <dcterms:created xsi:type="dcterms:W3CDTF">2018-04-17T00:09:00Z</dcterms:created>
  <dcterms:modified xsi:type="dcterms:W3CDTF">2018-04-17T00:09:00Z</dcterms:modified>
</cp:coreProperties>
</file>